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66D7BF" w14:textId="77777777" w:rsidR="00AF1367" w:rsidRDefault="00AF1367" w:rsidP="000807C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New!</w:t>
      </w:r>
    </w:p>
    <w:p w14:paraId="306F7D26" w14:textId="77777777" w:rsidR="00F3339C" w:rsidRDefault="00AF1367" w:rsidP="000807C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Docu-Mate Document Protector</w:t>
      </w:r>
      <w:r>
        <w:rPr>
          <w:b/>
          <w:noProof/>
          <w:sz w:val="32"/>
          <w:szCs w:val="32"/>
        </w:rPr>
        <w:drawing>
          <wp:inline distT="0" distB="0" distL="0" distR="0" wp14:anchorId="29855278" wp14:editId="7AB995C4">
            <wp:extent cx="3416300" cy="2277533"/>
            <wp:effectExtent l="0" t="0" r="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esterfield Documate color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6300" cy="2277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20EE93" w14:textId="31DD65EF" w:rsidR="00F3339C" w:rsidRPr="00F3339C" w:rsidRDefault="00244C28" w:rsidP="00F3339C">
      <w:pPr>
        <w:jc w:val="center"/>
        <w:rPr>
          <w:b/>
          <w:i/>
          <w:sz w:val="16"/>
          <w:szCs w:val="16"/>
        </w:rPr>
      </w:pPr>
      <w:r w:rsidRPr="00F3339C">
        <w:rPr>
          <w:b/>
          <w:sz w:val="28"/>
          <w:szCs w:val="28"/>
        </w:rPr>
        <w:t>$</w:t>
      </w:r>
      <w:r w:rsidR="008C03B5">
        <w:rPr>
          <w:b/>
          <w:sz w:val="28"/>
          <w:szCs w:val="28"/>
        </w:rPr>
        <w:t>65</w:t>
      </w:r>
      <w:r w:rsidRPr="00F3339C">
        <w:rPr>
          <w:b/>
          <w:sz w:val="28"/>
          <w:szCs w:val="28"/>
        </w:rPr>
        <w:t>.</w:t>
      </w:r>
      <w:r w:rsidR="00CE14A2">
        <w:rPr>
          <w:b/>
          <w:sz w:val="28"/>
          <w:szCs w:val="28"/>
        </w:rPr>
        <w:t>0</w:t>
      </w:r>
      <w:r w:rsidRPr="00F3339C">
        <w:rPr>
          <w:b/>
          <w:sz w:val="28"/>
          <w:szCs w:val="28"/>
        </w:rPr>
        <w:t xml:space="preserve">0/box of </w:t>
      </w:r>
      <w:r w:rsidR="00AE600C">
        <w:rPr>
          <w:b/>
          <w:sz w:val="28"/>
          <w:szCs w:val="28"/>
        </w:rPr>
        <w:t>50</w:t>
      </w:r>
      <w:r w:rsidR="004E623D" w:rsidRPr="00F3339C">
        <w:rPr>
          <w:b/>
          <w:sz w:val="28"/>
          <w:szCs w:val="28"/>
        </w:rPr>
        <w:t xml:space="preserve">   # </w:t>
      </w:r>
      <w:r w:rsidR="00AE600C">
        <w:rPr>
          <w:b/>
          <w:sz w:val="28"/>
          <w:szCs w:val="28"/>
        </w:rPr>
        <w:t>CGA-</w:t>
      </w:r>
      <w:r w:rsidR="004E623D" w:rsidRPr="00F3339C">
        <w:rPr>
          <w:b/>
          <w:sz w:val="28"/>
          <w:szCs w:val="28"/>
        </w:rPr>
        <w:t>PV-11</w:t>
      </w:r>
      <w:r w:rsidR="00F3339C">
        <w:rPr>
          <w:b/>
          <w:sz w:val="28"/>
          <w:szCs w:val="28"/>
        </w:rPr>
        <w:t xml:space="preserve">     </w:t>
      </w:r>
      <w:r w:rsidR="00F3339C" w:rsidRPr="00F3339C">
        <w:rPr>
          <w:i/>
          <w:sz w:val="16"/>
          <w:szCs w:val="16"/>
        </w:rPr>
        <w:t>Dimensions:  11 ½” x 9 ¼”</w:t>
      </w:r>
    </w:p>
    <w:p w14:paraId="4A6D5A17" w14:textId="77777777" w:rsidR="00244C28" w:rsidRDefault="00244C28" w:rsidP="00F3339C">
      <w:pPr>
        <w:jc w:val="center"/>
        <w:rPr>
          <w:sz w:val="20"/>
          <w:szCs w:val="20"/>
        </w:rPr>
      </w:pPr>
      <w:r>
        <w:rPr>
          <w:sz w:val="20"/>
          <w:szCs w:val="20"/>
        </w:rPr>
        <w:t>Organize and Streamline your paperwork – durable and long lasting – makes routing of documents smoother!</w:t>
      </w:r>
    </w:p>
    <w:p w14:paraId="6025F247" w14:textId="77777777" w:rsidR="00244C28" w:rsidRDefault="00244C28" w:rsidP="00244C28">
      <w:pPr>
        <w:rPr>
          <w:sz w:val="18"/>
          <w:szCs w:val="18"/>
        </w:rPr>
      </w:pPr>
      <w:r w:rsidRPr="00AF1367">
        <w:rPr>
          <w:sz w:val="18"/>
          <w:szCs w:val="18"/>
        </w:rPr>
        <w:t>Available colors:  Black, Blue, Clear, Frosted Clear, Green, Lavender, Light Blue, Orange, Pink, Purple, Red, Yellow and White.</w:t>
      </w:r>
    </w:p>
    <w:p w14:paraId="2ACC8A66" w14:textId="77777777" w:rsidR="00244C28" w:rsidRDefault="00244C28" w:rsidP="00244C28"/>
    <w:p w14:paraId="03E64785" w14:textId="77777777" w:rsidR="00A830AF" w:rsidRDefault="000807C7" w:rsidP="00AF1367">
      <w:pPr>
        <w:jc w:val="center"/>
      </w:pPr>
      <w:r w:rsidRPr="00AF1367">
        <w:rPr>
          <w:b/>
          <w:sz w:val="32"/>
          <w:szCs w:val="32"/>
        </w:rPr>
        <w:t>LETTER-SIZE VINYL OUTGUIDES</w:t>
      </w:r>
    </w:p>
    <w:p w14:paraId="34527256" w14:textId="77777777" w:rsidR="000807C7" w:rsidRDefault="000807C7" w:rsidP="000807C7">
      <w:pPr>
        <w:ind w:left="720"/>
      </w:pPr>
      <w:r>
        <w:rPr>
          <w:noProof/>
        </w:rPr>
        <w:drawing>
          <wp:inline distT="0" distB="0" distL="0" distR="0" wp14:anchorId="3CB367AE" wp14:editId="499D5235">
            <wp:extent cx="1809750" cy="1206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esterfield Custom031JPEG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3407" cy="1208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</w:rPr>
        <w:drawing>
          <wp:inline distT="0" distB="0" distL="0" distR="0" wp14:anchorId="3367867C" wp14:editId="259F049C">
            <wp:extent cx="1809751" cy="12065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esterfield Custom037JPEG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0617" cy="1220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830AF">
        <w:tab/>
      </w:r>
      <w:r w:rsidR="00A830AF">
        <w:rPr>
          <w:noProof/>
        </w:rPr>
        <w:drawing>
          <wp:inline distT="0" distB="0" distL="0" distR="0" wp14:anchorId="6080AC09" wp14:editId="4354CD88">
            <wp:extent cx="1809750" cy="12065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esterfield Custom019JPEG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5585" cy="1217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F92FD9" w14:textId="77777777" w:rsidR="000807C7" w:rsidRDefault="000807C7" w:rsidP="000807C7">
      <w:pPr>
        <w:ind w:firstLine="720"/>
        <w:rPr>
          <w:b/>
          <w:sz w:val="20"/>
        </w:rPr>
      </w:pPr>
      <w:r w:rsidRPr="00AF1367">
        <w:rPr>
          <w:sz w:val="20"/>
        </w:rPr>
        <w:t>Large Tab Outguides</w:t>
      </w:r>
      <w:r w:rsidR="00AF1367" w:rsidRPr="00AF1367">
        <w:rPr>
          <w:sz w:val="20"/>
        </w:rPr>
        <w:t xml:space="preserve"> </w:t>
      </w:r>
      <w:r w:rsidR="00AF1367" w:rsidRPr="00AF1367">
        <w:rPr>
          <w:b/>
          <w:sz w:val="20"/>
        </w:rPr>
        <w:t>OG-100</w:t>
      </w:r>
      <w:r w:rsidRPr="00AF1367">
        <w:rPr>
          <w:sz w:val="20"/>
        </w:rPr>
        <w:tab/>
        <w:t>Center Tab Outguides</w:t>
      </w:r>
      <w:r w:rsidR="00AF1367" w:rsidRPr="00AF1367">
        <w:rPr>
          <w:sz w:val="20"/>
        </w:rPr>
        <w:t xml:space="preserve"> </w:t>
      </w:r>
      <w:r w:rsidR="00AF1367" w:rsidRPr="00AF1367">
        <w:rPr>
          <w:b/>
          <w:sz w:val="20"/>
        </w:rPr>
        <w:t>OG-224</w:t>
      </w:r>
      <w:r w:rsidR="00A830AF" w:rsidRPr="00AF1367">
        <w:rPr>
          <w:sz w:val="20"/>
        </w:rPr>
        <w:tab/>
        <w:t>Bottom Tab Outguides</w:t>
      </w:r>
      <w:r w:rsidR="00AF1367" w:rsidRPr="00AF1367">
        <w:rPr>
          <w:sz w:val="20"/>
        </w:rPr>
        <w:t xml:space="preserve"> </w:t>
      </w:r>
      <w:r w:rsidR="00AF1367" w:rsidRPr="00AF1367">
        <w:rPr>
          <w:b/>
          <w:sz w:val="20"/>
        </w:rPr>
        <w:t>OG-101</w:t>
      </w:r>
      <w:r w:rsidR="00AF1367">
        <w:rPr>
          <w:b/>
          <w:sz w:val="20"/>
        </w:rPr>
        <w:t>A</w:t>
      </w:r>
    </w:p>
    <w:p w14:paraId="47AD732B" w14:textId="77777777" w:rsidR="00A830AF" w:rsidRDefault="00AF1367" w:rsidP="00AF1367">
      <w:r w:rsidRPr="00AF1367">
        <w:rPr>
          <w:sz w:val="18"/>
          <w:szCs w:val="18"/>
        </w:rPr>
        <w:t>Available colors:  Black, Blue, Clear, Frosted Clear, Green, Lavender, Light Blue, Orange, Pink, Purple, Red, Yellow and White.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1"/>
        <w:gridCol w:w="1853"/>
        <w:gridCol w:w="1868"/>
        <w:gridCol w:w="1865"/>
        <w:gridCol w:w="1893"/>
      </w:tblGrid>
      <w:tr w:rsidR="00A830AF" w14:paraId="5419E521" w14:textId="77777777" w:rsidTr="00A830AF">
        <w:tc>
          <w:tcPr>
            <w:tcW w:w="1915" w:type="dxa"/>
          </w:tcPr>
          <w:p w14:paraId="64282291" w14:textId="77777777" w:rsidR="00A830AF" w:rsidRPr="002731A9" w:rsidRDefault="00A830AF" w:rsidP="00A830AF">
            <w:pPr>
              <w:jc w:val="center"/>
              <w:rPr>
                <w:i/>
              </w:rPr>
            </w:pPr>
            <w:r w:rsidRPr="002731A9">
              <w:rPr>
                <w:i/>
              </w:rPr>
              <w:t>Stock Number</w:t>
            </w:r>
          </w:p>
        </w:tc>
        <w:tc>
          <w:tcPr>
            <w:tcW w:w="1915" w:type="dxa"/>
          </w:tcPr>
          <w:p w14:paraId="72C30EBB" w14:textId="77777777" w:rsidR="00A830AF" w:rsidRPr="002731A9" w:rsidRDefault="00A830AF" w:rsidP="00A830AF">
            <w:pPr>
              <w:jc w:val="center"/>
              <w:rPr>
                <w:i/>
              </w:rPr>
            </w:pPr>
            <w:r w:rsidRPr="002731A9">
              <w:rPr>
                <w:i/>
              </w:rPr>
              <w:t>Size</w:t>
            </w:r>
          </w:p>
        </w:tc>
        <w:tc>
          <w:tcPr>
            <w:tcW w:w="1915" w:type="dxa"/>
          </w:tcPr>
          <w:p w14:paraId="40191804" w14:textId="77777777" w:rsidR="00A830AF" w:rsidRPr="002731A9" w:rsidRDefault="00A830AF" w:rsidP="00A830AF">
            <w:pPr>
              <w:jc w:val="center"/>
              <w:rPr>
                <w:i/>
              </w:rPr>
            </w:pPr>
            <w:r w:rsidRPr="002731A9">
              <w:rPr>
                <w:i/>
              </w:rPr>
              <w:t>Tab</w:t>
            </w:r>
          </w:p>
        </w:tc>
        <w:tc>
          <w:tcPr>
            <w:tcW w:w="1915" w:type="dxa"/>
          </w:tcPr>
          <w:p w14:paraId="1DBB2381" w14:textId="77777777" w:rsidR="00A830AF" w:rsidRPr="002731A9" w:rsidRDefault="00A830AF" w:rsidP="00A830AF">
            <w:pPr>
              <w:jc w:val="center"/>
              <w:rPr>
                <w:i/>
              </w:rPr>
            </w:pPr>
            <w:r w:rsidRPr="002731A9">
              <w:rPr>
                <w:i/>
              </w:rPr>
              <w:t>Price</w:t>
            </w:r>
          </w:p>
        </w:tc>
        <w:tc>
          <w:tcPr>
            <w:tcW w:w="1916" w:type="dxa"/>
          </w:tcPr>
          <w:p w14:paraId="2F4DBB5F" w14:textId="77777777" w:rsidR="00A830AF" w:rsidRPr="002731A9" w:rsidRDefault="00A830AF" w:rsidP="00A830AF">
            <w:pPr>
              <w:jc w:val="center"/>
              <w:rPr>
                <w:i/>
              </w:rPr>
            </w:pPr>
            <w:r w:rsidRPr="002731A9">
              <w:rPr>
                <w:i/>
              </w:rPr>
              <w:t>Quantity/box</w:t>
            </w:r>
          </w:p>
        </w:tc>
      </w:tr>
      <w:tr w:rsidR="00A830AF" w14:paraId="68D7D9C5" w14:textId="77777777" w:rsidTr="00A830AF">
        <w:tc>
          <w:tcPr>
            <w:tcW w:w="1915" w:type="dxa"/>
          </w:tcPr>
          <w:p w14:paraId="007816FB" w14:textId="5FD51476" w:rsidR="00A830AF" w:rsidRDefault="00AE600C" w:rsidP="000807C7">
            <w:r>
              <w:t>CGA-</w:t>
            </w:r>
            <w:r w:rsidR="00A830AF">
              <w:t>OG-100</w:t>
            </w:r>
          </w:p>
        </w:tc>
        <w:tc>
          <w:tcPr>
            <w:tcW w:w="1915" w:type="dxa"/>
          </w:tcPr>
          <w:p w14:paraId="1A16558E" w14:textId="77777777" w:rsidR="00A830AF" w:rsidRDefault="00A830AF" w:rsidP="000807C7">
            <w:r>
              <w:t>9” h x 13 ¼” w</w:t>
            </w:r>
          </w:p>
        </w:tc>
        <w:tc>
          <w:tcPr>
            <w:tcW w:w="1915" w:type="dxa"/>
          </w:tcPr>
          <w:p w14:paraId="65DCEF2B" w14:textId="77777777" w:rsidR="00A830AF" w:rsidRDefault="00A830AF" w:rsidP="000807C7">
            <w:r>
              <w:t>Large, Bottom</w:t>
            </w:r>
          </w:p>
        </w:tc>
        <w:tc>
          <w:tcPr>
            <w:tcW w:w="1915" w:type="dxa"/>
          </w:tcPr>
          <w:p w14:paraId="67D02E01" w14:textId="2927E96F" w:rsidR="00A830AF" w:rsidRDefault="00A830AF" w:rsidP="00CE14A2">
            <w:pPr>
              <w:jc w:val="center"/>
            </w:pPr>
            <w:r>
              <w:t>$</w:t>
            </w:r>
            <w:r w:rsidR="008C03B5">
              <w:t>6</w:t>
            </w:r>
            <w:r w:rsidR="00BD653B">
              <w:t>5</w:t>
            </w:r>
            <w:r>
              <w:t>.00</w:t>
            </w:r>
          </w:p>
        </w:tc>
        <w:tc>
          <w:tcPr>
            <w:tcW w:w="1916" w:type="dxa"/>
          </w:tcPr>
          <w:p w14:paraId="3881DBBE" w14:textId="77777777" w:rsidR="00A830AF" w:rsidRDefault="00A830AF" w:rsidP="00A830AF">
            <w:pPr>
              <w:jc w:val="center"/>
            </w:pPr>
            <w:r>
              <w:t>50/box</w:t>
            </w:r>
          </w:p>
        </w:tc>
      </w:tr>
      <w:tr w:rsidR="00A830AF" w14:paraId="577B9625" w14:textId="77777777" w:rsidTr="00A830AF">
        <w:tc>
          <w:tcPr>
            <w:tcW w:w="1915" w:type="dxa"/>
          </w:tcPr>
          <w:p w14:paraId="3BCA3AED" w14:textId="7E0B155D" w:rsidR="00A830AF" w:rsidRDefault="00AE600C" w:rsidP="00A830AF">
            <w:r>
              <w:t>CGA-</w:t>
            </w:r>
            <w:r w:rsidR="00A830AF">
              <w:t>OG- 224</w:t>
            </w:r>
          </w:p>
        </w:tc>
        <w:tc>
          <w:tcPr>
            <w:tcW w:w="1915" w:type="dxa"/>
          </w:tcPr>
          <w:p w14:paraId="58436033" w14:textId="77777777" w:rsidR="00A830AF" w:rsidRDefault="00A830AF" w:rsidP="00F53641">
            <w:r>
              <w:t>9 ½” h x 12 ¾” w</w:t>
            </w:r>
          </w:p>
        </w:tc>
        <w:tc>
          <w:tcPr>
            <w:tcW w:w="1915" w:type="dxa"/>
          </w:tcPr>
          <w:p w14:paraId="2BCE7705" w14:textId="77777777" w:rsidR="00A830AF" w:rsidRDefault="00A830AF" w:rsidP="000807C7">
            <w:r>
              <w:t>Center</w:t>
            </w:r>
          </w:p>
        </w:tc>
        <w:tc>
          <w:tcPr>
            <w:tcW w:w="1915" w:type="dxa"/>
          </w:tcPr>
          <w:p w14:paraId="2AB8C346" w14:textId="70617E66" w:rsidR="00A830AF" w:rsidRDefault="00A830AF" w:rsidP="00CE14A2">
            <w:pPr>
              <w:jc w:val="center"/>
            </w:pPr>
            <w:r>
              <w:t>$</w:t>
            </w:r>
            <w:r w:rsidR="008C03B5">
              <w:t>6</w:t>
            </w:r>
            <w:r w:rsidR="00BD653B">
              <w:t>5</w:t>
            </w:r>
            <w:r>
              <w:t>.00</w:t>
            </w:r>
          </w:p>
        </w:tc>
        <w:tc>
          <w:tcPr>
            <w:tcW w:w="1916" w:type="dxa"/>
          </w:tcPr>
          <w:p w14:paraId="0D2820B6" w14:textId="77777777" w:rsidR="00A830AF" w:rsidRDefault="00A830AF" w:rsidP="00A830AF">
            <w:pPr>
              <w:jc w:val="center"/>
            </w:pPr>
            <w:r>
              <w:t>50/box</w:t>
            </w:r>
          </w:p>
        </w:tc>
      </w:tr>
      <w:tr w:rsidR="00A830AF" w14:paraId="71EE00FB" w14:textId="77777777" w:rsidTr="00A830AF">
        <w:tc>
          <w:tcPr>
            <w:tcW w:w="1915" w:type="dxa"/>
          </w:tcPr>
          <w:p w14:paraId="3B3BF3D7" w14:textId="6F3C1530" w:rsidR="00A830AF" w:rsidRDefault="00AE600C" w:rsidP="00A830AF">
            <w:r>
              <w:t>CGA-</w:t>
            </w:r>
            <w:r w:rsidR="00A830AF">
              <w:t>OG-101A</w:t>
            </w:r>
          </w:p>
        </w:tc>
        <w:tc>
          <w:tcPr>
            <w:tcW w:w="1915" w:type="dxa"/>
          </w:tcPr>
          <w:p w14:paraId="06065640" w14:textId="77777777" w:rsidR="00A830AF" w:rsidRDefault="00A830AF" w:rsidP="000807C7">
            <w:r>
              <w:t>9” h x 13 ¼” w</w:t>
            </w:r>
          </w:p>
        </w:tc>
        <w:tc>
          <w:tcPr>
            <w:tcW w:w="1915" w:type="dxa"/>
          </w:tcPr>
          <w:p w14:paraId="3C27923E" w14:textId="77777777" w:rsidR="00A830AF" w:rsidRDefault="00A830AF" w:rsidP="000807C7">
            <w:r>
              <w:t>Small, Bottom</w:t>
            </w:r>
          </w:p>
        </w:tc>
        <w:tc>
          <w:tcPr>
            <w:tcW w:w="1915" w:type="dxa"/>
          </w:tcPr>
          <w:p w14:paraId="552228D1" w14:textId="5BA35850" w:rsidR="00A830AF" w:rsidRDefault="00A830AF" w:rsidP="00CE14A2">
            <w:pPr>
              <w:jc w:val="center"/>
            </w:pPr>
            <w:r>
              <w:t>$</w:t>
            </w:r>
            <w:r w:rsidR="008C03B5">
              <w:t>6</w:t>
            </w:r>
            <w:bookmarkStart w:id="0" w:name="_GoBack"/>
            <w:bookmarkEnd w:id="0"/>
            <w:r w:rsidR="00BD653B">
              <w:t>5</w:t>
            </w:r>
            <w:r>
              <w:t>.00</w:t>
            </w:r>
          </w:p>
        </w:tc>
        <w:tc>
          <w:tcPr>
            <w:tcW w:w="1916" w:type="dxa"/>
          </w:tcPr>
          <w:p w14:paraId="1A84C108" w14:textId="77777777" w:rsidR="00A830AF" w:rsidRDefault="00A830AF" w:rsidP="00A830AF">
            <w:pPr>
              <w:jc w:val="center"/>
            </w:pPr>
            <w:r>
              <w:t>50/box</w:t>
            </w:r>
          </w:p>
        </w:tc>
      </w:tr>
    </w:tbl>
    <w:p w14:paraId="52A89C69" w14:textId="77777777" w:rsidR="002731A9" w:rsidRPr="005215D6" w:rsidRDefault="005215D6" w:rsidP="005215D6">
      <w:pPr>
        <w:jc w:val="center"/>
        <w:rPr>
          <w:i/>
          <w:sz w:val="20"/>
          <w:szCs w:val="20"/>
        </w:rPr>
      </w:pPr>
      <w:r w:rsidRPr="005215D6">
        <w:rPr>
          <w:i/>
          <w:sz w:val="20"/>
          <w:szCs w:val="20"/>
        </w:rPr>
        <w:t>Legal-size outguides also available upon request.</w:t>
      </w:r>
    </w:p>
    <w:sectPr w:rsidR="002731A9" w:rsidRPr="005215D6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E33FAF" w14:textId="77777777" w:rsidR="00857EBF" w:rsidRDefault="00857EBF" w:rsidP="00244C28">
      <w:pPr>
        <w:spacing w:after="0" w:line="240" w:lineRule="auto"/>
      </w:pPr>
      <w:r>
        <w:separator/>
      </w:r>
    </w:p>
  </w:endnote>
  <w:endnote w:type="continuationSeparator" w:id="0">
    <w:p w14:paraId="0DEA885B" w14:textId="77777777" w:rsidR="00857EBF" w:rsidRDefault="00857EBF" w:rsidP="00244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084056" w14:textId="77777777" w:rsidR="004E623D" w:rsidRDefault="004E623D" w:rsidP="004B18AB">
    <w:pPr>
      <w:pStyle w:val="Footer"/>
      <w:jc w:val="center"/>
    </w:pPr>
    <w:r>
      <w:t>_____________________________________________________________________________________</w:t>
    </w:r>
  </w:p>
  <w:p w14:paraId="3D98F6DD" w14:textId="77777777" w:rsidR="004B18AB" w:rsidRDefault="004B18AB" w:rsidP="004B18AB">
    <w:pPr>
      <w:pStyle w:val="Footer"/>
      <w:jc w:val="center"/>
    </w:pPr>
    <w:r>
      <w:t>Phone (877) 277-5215                     Fax (877) 277-5216</w:t>
    </w:r>
  </w:p>
  <w:p w14:paraId="30434B09" w14:textId="534B392D" w:rsidR="004B18AB" w:rsidRDefault="003D7CDB" w:rsidP="004B18AB">
    <w:pPr>
      <w:pStyle w:val="Footer"/>
      <w:jc w:val="center"/>
    </w:pPr>
    <w:r>
      <w:t>P.O. Box 2038 Holland MI 49422-2038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940D1F" w14:textId="77777777" w:rsidR="00857EBF" w:rsidRDefault="00857EBF" w:rsidP="00244C28">
      <w:pPr>
        <w:spacing w:after="0" w:line="240" w:lineRule="auto"/>
      </w:pPr>
      <w:r>
        <w:separator/>
      </w:r>
    </w:p>
  </w:footnote>
  <w:footnote w:type="continuationSeparator" w:id="0">
    <w:p w14:paraId="19A3FD88" w14:textId="77777777" w:rsidR="00857EBF" w:rsidRDefault="00857EBF" w:rsidP="00244C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A1ED35" w14:textId="77777777" w:rsidR="00244C28" w:rsidRPr="004E623D" w:rsidRDefault="00244C28" w:rsidP="00244C28">
    <w:pPr>
      <w:pStyle w:val="Header"/>
      <w:jc w:val="center"/>
      <w:rPr>
        <w:b/>
        <w:sz w:val="32"/>
        <w:szCs w:val="32"/>
      </w:rPr>
    </w:pPr>
    <w:r w:rsidRPr="004E623D">
      <w:rPr>
        <w:b/>
        <w:sz w:val="32"/>
        <w:szCs w:val="32"/>
      </w:rPr>
      <w:t>Charles-Gray Associates / Filing Solutions</w:t>
    </w:r>
  </w:p>
  <w:p w14:paraId="0415F2A2" w14:textId="77777777" w:rsidR="00244C28" w:rsidRDefault="004E623D" w:rsidP="00244C28">
    <w:pPr>
      <w:pStyle w:val="Header"/>
      <w:jc w:val="center"/>
    </w:pPr>
    <w:r w:rsidRPr="004E623D">
      <w:t>www.CharlesGrayFiling.com</w:t>
    </w:r>
  </w:p>
  <w:p w14:paraId="5909E54D" w14:textId="77777777" w:rsidR="004E623D" w:rsidRDefault="004E623D" w:rsidP="00244C28">
    <w:pPr>
      <w:pStyle w:val="Header"/>
      <w:jc w:val="center"/>
    </w:pPr>
    <w:r>
      <w:t>_____________________________________________________________________________________</w:t>
    </w:r>
  </w:p>
  <w:p w14:paraId="6BAE9A81" w14:textId="77777777" w:rsidR="004E623D" w:rsidRDefault="004E623D" w:rsidP="00244C28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437"/>
    <w:rsid w:val="000807C7"/>
    <w:rsid w:val="000B2FF8"/>
    <w:rsid w:val="000D0871"/>
    <w:rsid w:val="00244C28"/>
    <w:rsid w:val="00251105"/>
    <w:rsid w:val="00270E48"/>
    <w:rsid w:val="002731A9"/>
    <w:rsid w:val="002D63D0"/>
    <w:rsid w:val="003D7CDB"/>
    <w:rsid w:val="004B18AB"/>
    <w:rsid w:val="004E623D"/>
    <w:rsid w:val="005215D6"/>
    <w:rsid w:val="005B0BE1"/>
    <w:rsid w:val="005C5B58"/>
    <w:rsid w:val="00720580"/>
    <w:rsid w:val="00816021"/>
    <w:rsid w:val="00857EBF"/>
    <w:rsid w:val="00867BC6"/>
    <w:rsid w:val="00884006"/>
    <w:rsid w:val="008C03B5"/>
    <w:rsid w:val="0092398A"/>
    <w:rsid w:val="00A830AF"/>
    <w:rsid w:val="00AB662D"/>
    <w:rsid w:val="00AE600C"/>
    <w:rsid w:val="00AF1367"/>
    <w:rsid w:val="00B054A0"/>
    <w:rsid w:val="00BD653B"/>
    <w:rsid w:val="00C21437"/>
    <w:rsid w:val="00CE14A2"/>
    <w:rsid w:val="00EB6EB7"/>
    <w:rsid w:val="00F3339C"/>
    <w:rsid w:val="00FF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664AC"/>
  <w15:docId w15:val="{D2240601-9BC1-4E51-A77D-78A06C3CB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816021"/>
    <w:pPr>
      <w:spacing w:after="0" w:line="240" w:lineRule="auto"/>
    </w:pPr>
    <w:rPr>
      <w:rFonts w:ascii="Arial" w:eastAsiaTheme="majorEastAsia" w:hAnsi="Arial" w:cstheme="majorBidi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5110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theme="majorBid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07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7C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830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44C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4C28"/>
  </w:style>
  <w:style w:type="paragraph" w:styleId="Footer">
    <w:name w:val="footer"/>
    <w:basedOn w:val="Normal"/>
    <w:link w:val="FooterChar"/>
    <w:uiPriority w:val="99"/>
    <w:unhideWhenUsed/>
    <w:rsid w:val="00244C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4C28"/>
  </w:style>
  <w:style w:type="character" w:styleId="Hyperlink">
    <w:name w:val="Hyperlink"/>
    <w:basedOn w:val="DefaultParagraphFont"/>
    <w:uiPriority w:val="99"/>
    <w:unhideWhenUsed/>
    <w:rsid w:val="004E62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CGA</dc:creator>
  <cp:lastModifiedBy>D Grombala</cp:lastModifiedBy>
  <cp:revision>6</cp:revision>
  <cp:lastPrinted>2021-12-14T16:23:00Z</cp:lastPrinted>
  <dcterms:created xsi:type="dcterms:W3CDTF">2019-10-14T20:12:00Z</dcterms:created>
  <dcterms:modified xsi:type="dcterms:W3CDTF">2021-12-14T16:23:00Z</dcterms:modified>
</cp:coreProperties>
</file>